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40"/>
      </w:pPr>
      <w:r>
        <w:rPr>
          <w:rFonts w:ascii="Calibri" w:hAnsi="Calibri"/>
          <w:b/>
          <w:i w:val="0"/>
          <w:color w:val="18354D"/>
          <w:sz w:val="48"/>
        </w:rPr>
        <w:t>WEBSITE PRIVACY POLICY</w:t>
      </w:r>
    </w:p>
    <w:p>
      <w:pPr>
        <w:spacing w:after="280"/>
      </w:pPr>
      <w:r>
        <w:rPr>
          <w:rFonts w:ascii="Calibri" w:hAnsi="Calibri"/>
          <w:b/>
          <w:i w:val="0"/>
          <w:color w:val="25638A"/>
          <w:sz w:val="28"/>
        </w:rPr>
        <w:t>TechKnowCo LLC</w:t>
      </w:r>
    </w:p>
    <w:tbl>
      <w:tblPr>
        <w:tblW w:type="auto" w:w="0"/>
        <w:tblLayout w:type="fixed"/>
        <w:tblLook w:firstColumn="1" w:firstRow="1" w:lastColumn="0" w:lastRow="0" w:noHBand="0" w:noVBand="1" w:val="04A0"/>
      </w:tblPr>
      <w:tblGrid>
        <w:gridCol w:w="4824"/>
        <w:gridCol w:w="4824"/>
      </w:tblGrid>
      <w:tr>
        <w:tc>
          <w:tcPr>
            <w:tcW w:type="dxa" w:w="9648"/>
            <w:gridSpan w:val="2"/>
            <w:shd w:fill="EEF4F8"/>
            <w:tcMar>
              <w:top w:w="100" w:type="dxa"/>
              <w:start w:w="140" w:type="dxa"/>
              <w:bottom w:w="100" w:type="dxa"/>
              <w:end w:w="140" w:type="dxa"/>
            </w:tcMar>
          </w:tcPr>
          <w:p>
            <w:pPr>
              <w:spacing w:after="0"/>
            </w:pPr>
            <w:r>
              <w:rPr>
                <w:rFonts w:ascii="Calibri" w:hAnsi="Calibri"/>
                <w:b/>
                <w:i w:val="0"/>
                <w:color w:val="18354D"/>
                <w:sz w:val="20"/>
              </w:rPr>
              <w:t xml:space="preserve">Effective date: </w:t>
            </w:r>
            <w:r>
              <w:rPr>
                <w:rFonts w:ascii="Calibri" w:hAnsi="Calibri"/>
                <w:b w:val="0"/>
                <w:i w:val="0"/>
                <w:color w:val="18354D"/>
                <w:sz w:val="20"/>
              </w:rPr>
              <w:t>July 23, 2026</w:t>
            </w:r>
          </w:p>
        </w:tc>
      </w:tr>
      <w:tr>
        <w:tc>
          <w:tcPr>
            <w:tcW w:type="dxa" w:w="9648"/>
            <w:gridSpan w:val="2"/>
            <w:shd w:fill="EEF4F8"/>
            <w:tcMar>
              <w:top w:w="100" w:type="dxa"/>
              <w:start w:w="140" w:type="dxa"/>
              <w:bottom w:w="100" w:type="dxa"/>
              <w:end w:w="140" w:type="dxa"/>
            </w:tcMar>
          </w:tcPr>
          <w:p>
            <w:pPr>
              <w:spacing w:after="0"/>
            </w:pPr>
            <w:r>
              <w:rPr>
                <w:rFonts w:ascii="Calibri" w:hAnsi="Calibri"/>
                <w:b/>
                <w:i w:val="0"/>
                <w:color w:val="18354D"/>
                <w:sz w:val="20"/>
              </w:rPr>
              <w:t xml:space="preserve">Last updated: </w:t>
            </w:r>
            <w:r>
              <w:rPr>
                <w:rFonts w:ascii="Calibri" w:hAnsi="Calibri"/>
                <w:b w:val="0"/>
                <w:i w:val="0"/>
                <w:color w:val="18354D"/>
                <w:sz w:val="20"/>
              </w:rPr>
              <w:t>July 23, 2026</w:t>
            </w:r>
          </w:p>
        </w:tc>
      </w:tr>
    </w:tbl>
    <w:p/>
    <w:p>
      <w:pPr/>
      <w:r>
        <w:rPr>
          <w:rFonts w:ascii="Calibri" w:hAnsi="Calibri"/>
          <w:b w:val="0"/>
          <w:i w:val="0"/>
          <w:color w:val="000000"/>
          <w:sz w:val="22"/>
        </w:rPr>
        <w:t>TechKnowCo LLC ("TechKnowCo," "we," "us," or "our") respects your privacy. This Privacy Policy explains how we collect, use, disclose, retain, and protect personal information when you visit techknowco.com, submit a Get Help request, join an email list, book or pay for services, purchase products, communicate with us, participate in remote technical support, or otherwise interact with TechKnowCo.</w:t>
      </w:r>
    </w:p>
    <w:p>
      <w:pPr/>
      <w:r>
        <w:rPr>
          <w:rFonts w:ascii="Calibri" w:hAnsi="Calibri"/>
          <w:b w:val="0"/>
          <w:i w:val="0"/>
          <w:color w:val="000000"/>
          <w:sz w:val="22"/>
        </w:rPr>
        <w:t>By using the website or providing information to us, you acknowledge the practices described in this Privacy Policy. If you do not agree, please do not submit personal information through the website.</w:t>
      </w:r>
    </w:p>
    <w:p>
      <w:pPr>
        <w:pStyle w:val="Heading1"/>
      </w:pPr>
      <w:r>
        <w:rPr>
          <w:rFonts w:ascii="Calibri" w:hAnsi="Calibri"/>
          <w:b w:val="0"/>
          <w:i w:val="0"/>
          <w:color w:val="000000"/>
          <w:sz w:val="22"/>
        </w:rPr>
        <w:t>1. Information We Collect</w:t>
      </w:r>
    </w:p>
    <w:p>
      <w:pPr>
        <w:pStyle w:val="Heading2"/>
      </w:pPr>
      <w:r>
        <w:rPr>
          <w:rFonts w:ascii="Calibri" w:hAnsi="Calibri"/>
          <w:b w:val="0"/>
          <w:i w:val="0"/>
          <w:color w:val="000000"/>
          <w:sz w:val="22"/>
        </w:rPr>
        <w:t>Information you provide</w:t>
      </w:r>
    </w:p>
    <w:p>
      <w:pPr/>
      <w:r>
        <w:rPr>
          <w:rFonts w:ascii="Calibri" w:hAnsi="Calibri"/>
          <w:b w:val="0"/>
          <w:i w:val="0"/>
          <w:color w:val="000000"/>
          <w:sz w:val="22"/>
        </w:rPr>
        <w:t>Depending on how you interact with TechKnowCo, we may collect:</w:t>
      </w:r>
    </w:p>
    <w:p>
      <w:pPr>
        <w:pStyle w:val="ListBullet"/>
      </w:pPr>
      <w:r>
        <w:rPr>
          <w:rFonts w:ascii="Calibri" w:hAnsi="Calibri"/>
          <w:b w:val="0"/>
          <w:i w:val="0"/>
          <w:color w:val="000000"/>
          <w:sz w:val="22"/>
        </w:rPr>
        <w:t>Contact information, such as your name, email address, telephone number, mailing address, and preferred method of contact.</w:t>
      </w:r>
    </w:p>
    <w:p>
      <w:pPr>
        <w:pStyle w:val="ListBullet"/>
      </w:pPr>
      <w:r>
        <w:rPr>
          <w:rFonts w:ascii="Calibri" w:hAnsi="Calibri"/>
          <w:b w:val="0"/>
          <w:i w:val="0"/>
          <w:color w:val="000000"/>
          <w:sz w:val="22"/>
        </w:rPr>
        <w:t>Service request information submitted through the Get Help form, including the type of device or account involved, a description of the issue, availability, location, and other details you choose to provide.</w:t>
      </w:r>
    </w:p>
    <w:p>
      <w:pPr>
        <w:pStyle w:val="ListBullet"/>
      </w:pPr>
      <w:r>
        <w:rPr>
          <w:rFonts w:ascii="Calibri" w:hAnsi="Calibri"/>
          <w:b w:val="0"/>
          <w:i w:val="0"/>
          <w:color w:val="000000"/>
          <w:sz w:val="22"/>
        </w:rPr>
        <w:t>Appointment and transaction information, including selected services, appointment dates and times, purchase history, invoice information, and payment status.</w:t>
      </w:r>
    </w:p>
    <w:p>
      <w:pPr>
        <w:pStyle w:val="ListBullet"/>
      </w:pPr>
      <w:r>
        <w:rPr>
          <w:rFonts w:ascii="Calibri" w:hAnsi="Calibri"/>
          <w:b w:val="0"/>
          <w:i w:val="0"/>
          <w:color w:val="000000"/>
          <w:sz w:val="22"/>
        </w:rPr>
        <w:t>Newsletter and marketing preferences, including your email address, signup source, consent choices, and unsubscribe status.</w:t>
      </w:r>
    </w:p>
    <w:p>
      <w:pPr>
        <w:pStyle w:val="ListBullet"/>
      </w:pPr>
      <w:r>
        <w:rPr>
          <w:rFonts w:ascii="Calibri" w:hAnsi="Calibri"/>
          <w:b w:val="0"/>
          <w:i w:val="0"/>
          <w:color w:val="000000"/>
          <w:sz w:val="22"/>
        </w:rPr>
        <w:t>Communications, including emails, form submissions, customer service messages, feedback, survey responses, and information provided during consultations.</w:t>
      </w:r>
    </w:p>
    <w:p>
      <w:pPr>
        <w:pStyle w:val="ListBullet"/>
      </w:pPr>
      <w:r>
        <w:rPr>
          <w:rFonts w:ascii="Calibri" w:hAnsi="Calibri"/>
          <w:b w:val="0"/>
          <w:i w:val="0"/>
          <w:color w:val="000000"/>
          <w:sz w:val="22"/>
        </w:rPr>
        <w:t>Testimonial, photograph, audio, or video content when you voluntarily provide it or separately authorize TechKnowCo to use it.</w:t>
      </w:r>
    </w:p>
    <w:p>
      <w:pPr>
        <w:pStyle w:val="ListBullet"/>
      </w:pPr>
      <w:r>
        <w:rPr>
          <w:rFonts w:ascii="Calibri" w:hAnsi="Calibri"/>
          <w:b w:val="0"/>
          <w:i w:val="0"/>
          <w:color w:val="000000"/>
          <w:sz w:val="22"/>
        </w:rPr>
        <w:t>Client records reasonably needed to deliver services, document work performed, provide follow-up support, prevent fraud, maintain business records, or comply with legal obligations.</w:t>
      </w:r>
    </w:p>
    <w:p>
      <w:pPr>
        <w:pStyle w:val="Heading2"/>
      </w:pPr>
      <w:r>
        <w:rPr>
          <w:rFonts w:ascii="Calibri" w:hAnsi="Calibri"/>
          <w:b w:val="0"/>
          <w:i w:val="0"/>
          <w:color w:val="000000"/>
          <w:sz w:val="22"/>
        </w:rPr>
        <w:t>Information collected automatically</w:t>
      </w:r>
    </w:p>
    <w:p>
      <w:pPr/>
      <w:r>
        <w:rPr>
          <w:rFonts w:ascii="Calibri" w:hAnsi="Calibri"/>
          <w:b w:val="0"/>
          <w:i w:val="0"/>
          <w:color w:val="000000"/>
          <w:sz w:val="22"/>
        </w:rPr>
        <w:t>When you use the website, Wix, Google Analytics if enabled, and similar technologies may automatically collect information such as your IP address, browser type, device type, operating system, approximate location, referring pages, pages viewed, links clicked, session activity, date and time of access, cookie identifiers, and website performance information.</w:t>
      </w:r>
    </w:p>
    <w:p>
      <w:pPr>
        <w:pStyle w:val="Heading2"/>
      </w:pPr>
      <w:r>
        <w:rPr>
          <w:rFonts w:ascii="Calibri" w:hAnsi="Calibri"/>
          <w:b w:val="0"/>
          <w:i w:val="0"/>
          <w:color w:val="000000"/>
          <w:sz w:val="22"/>
        </w:rPr>
        <w:t>Payment information</w:t>
      </w:r>
    </w:p>
    <w:p>
      <w:pPr/>
      <w:r>
        <w:rPr>
          <w:rFonts w:ascii="Calibri" w:hAnsi="Calibri"/>
          <w:b w:val="0"/>
          <w:i w:val="0"/>
          <w:color w:val="000000"/>
          <w:sz w:val="22"/>
        </w:rPr>
        <w:t>Payments, appointments, invoices, and store transactions may be processed through Square or another payment provider. The payment provider may collect payment card details, billing information, identity information, device information, and transaction data under its own privacy notice. TechKnowCo generally does not receive or store complete payment card numbers or card security codes. We may receive limited transaction details, such as the purchaser’s name, contact information, amount paid, items or services purchased, payment status, and transaction identifier.</w:t>
      </w:r>
    </w:p>
    <w:p>
      <w:pPr>
        <w:pStyle w:val="Heading2"/>
      </w:pPr>
      <w:r>
        <w:rPr>
          <w:rFonts w:ascii="Calibri" w:hAnsi="Calibri"/>
          <w:b w:val="0"/>
          <w:i w:val="0"/>
          <w:color w:val="000000"/>
          <w:sz w:val="22"/>
        </w:rPr>
        <w:t>Information encountered during remote support</w:t>
      </w:r>
    </w:p>
    <w:p>
      <w:pPr/>
      <w:r>
        <w:rPr>
          <w:rFonts w:ascii="Calibri" w:hAnsi="Calibri"/>
          <w:b w:val="0"/>
          <w:i w:val="0"/>
          <w:color w:val="000000"/>
          <w:sz w:val="22"/>
        </w:rPr>
        <w:t>With your permission, TechKnowCo may use remote access or screen-sharing software to view or control your device for technical support. During an authorized session, information displayed on your screen may be visible to the technician, including files, notifications, account names, email messages, contact information, or other personal content.</w:t>
      </w:r>
    </w:p>
    <w:p>
      <w:pPr/>
      <w:r>
        <w:rPr>
          <w:rFonts w:ascii="Calibri" w:hAnsi="Calibri"/>
          <w:b w:val="0"/>
          <w:i w:val="0"/>
          <w:color w:val="000000"/>
          <w:sz w:val="22"/>
        </w:rPr>
        <w:t>TechKnowCo does not intentionally collect passwords, security codes, financial account credentials, medical information, or other highly sensitive content unless it is necessary to provide the requested service and you knowingly choose to provide it. Whenever possible, you should enter passwords and verification codes yourself. Remote sessions are not recorded unless TechKnowCo gives you notice and obtains your permission.</w:t>
      </w:r>
    </w:p>
    <w:p>
      <w:pPr>
        <w:pStyle w:val="Heading1"/>
      </w:pPr>
      <w:r>
        <w:rPr>
          <w:rFonts w:ascii="Calibri" w:hAnsi="Calibri"/>
          <w:b w:val="0"/>
          <w:i w:val="0"/>
          <w:color w:val="000000"/>
          <w:sz w:val="22"/>
        </w:rPr>
        <w:t>2. How We Use Information</w:t>
      </w:r>
    </w:p>
    <w:p>
      <w:pPr/>
      <w:r>
        <w:rPr>
          <w:rFonts w:ascii="Calibri" w:hAnsi="Calibri"/>
          <w:b w:val="0"/>
          <w:i w:val="0"/>
          <w:color w:val="000000"/>
          <w:sz w:val="22"/>
        </w:rPr>
        <w:t>We may use personal information to:</w:t>
      </w:r>
    </w:p>
    <w:p>
      <w:pPr>
        <w:pStyle w:val="ListBullet"/>
      </w:pPr>
      <w:r>
        <w:rPr>
          <w:rFonts w:ascii="Calibri" w:hAnsi="Calibri"/>
          <w:b w:val="0"/>
          <w:i w:val="0"/>
          <w:color w:val="000000"/>
          <w:sz w:val="22"/>
        </w:rPr>
        <w:t>Respond to inquiries and evaluate requests submitted through the Get Help form.</w:t>
      </w:r>
    </w:p>
    <w:p>
      <w:pPr>
        <w:pStyle w:val="ListBullet"/>
      </w:pPr>
      <w:r>
        <w:rPr>
          <w:rFonts w:ascii="Calibri" w:hAnsi="Calibri"/>
          <w:b w:val="0"/>
          <w:i w:val="0"/>
          <w:color w:val="000000"/>
          <w:sz w:val="22"/>
        </w:rPr>
        <w:t>Schedule, provide, personalize, document, and follow up on technical support, consulting, educational, and related services.</w:t>
      </w:r>
    </w:p>
    <w:p>
      <w:pPr>
        <w:pStyle w:val="ListBullet"/>
      </w:pPr>
      <w:r>
        <w:rPr>
          <w:rFonts w:ascii="Calibri" w:hAnsi="Calibri"/>
          <w:b w:val="0"/>
          <w:i w:val="0"/>
          <w:color w:val="000000"/>
          <w:sz w:val="22"/>
        </w:rPr>
        <w:t>Process appointments, purchases, payments, refunds, invoices, and transaction records.</w:t>
      </w:r>
    </w:p>
    <w:p>
      <w:pPr>
        <w:pStyle w:val="ListBullet"/>
      </w:pPr>
      <w:r>
        <w:rPr>
          <w:rFonts w:ascii="Calibri" w:hAnsi="Calibri"/>
          <w:b w:val="0"/>
          <w:i w:val="0"/>
          <w:color w:val="000000"/>
          <w:sz w:val="22"/>
        </w:rPr>
        <w:t>Send service communications, appointment reminders, confirmations, receipts, security notices, and administrative messages.</w:t>
      </w:r>
    </w:p>
    <w:p>
      <w:pPr>
        <w:pStyle w:val="ListBullet"/>
      </w:pPr>
      <w:r>
        <w:rPr>
          <w:rFonts w:ascii="Calibri" w:hAnsi="Calibri"/>
          <w:b w:val="0"/>
          <w:i w:val="0"/>
          <w:color w:val="000000"/>
          <w:sz w:val="22"/>
        </w:rPr>
        <w:t>Send newsletters, promotions, technology tips, or other marketing communications when permitted by law, and honor unsubscribe requests.</w:t>
      </w:r>
    </w:p>
    <w:p>
      <w:pPr>
        <w:pStyle w:val="ListBullet"/>
      </w:pPr>
      <w:r>
        <w:rPr>
          <w:rFonts w:ascii="Calibri" w:hAnsi="Calibri"/>
          <w:b w:val="0"/>
          <w:i w:val="0"/>
          <w:color w:val="000000"/>
          <w:sz w:val="22"/>
        </w:rPr>
        <w:t>Operate, maintain, secure, troubleshoot, and improve the website and services.</w:t>
      </w:r>
    </w:p>
    <w:p>
      <w:pPr>
        <w:pStyle w:val="ListBullet"/>
      </w:pPr>
      <w:r>
        <w:rPr>
          <w:rFonts w:ascii="Calibri" w:hAnsi="Calibri"/>
          <w:b w:val="0"/>
          <w:i w:val="0"/>
          <w:color w:val="000000"/>
          <w:sz w:val="22"/>
        </w:rPr>
        <w:t>Measure website traffic, understand visitor behavior, evaluate marketing performance, and improve accessibility and usability.</w:t>
      </w:r>
    </w:p>
    <w:p>
      <w:pPr>
        <w:pStyle w:val="ListBullet"/>
      </w:pPr>
      <w:r>
        <w:rPr>
          <w:rFonts w:ascii="Calibri" w:hAnsi="Calibri"/>
          <w:b w:val="0"/>
          <w:i w:val="0"/>
          <w:color w:val="000000"/>
          <w:sz w:val="22"/>
        </w:rPr>
        <w:t>Detect, investigate, and prevent fraud, misuse, security incidents, and other unlawful activity.</w:t>
      </w:r>
    </w:p>
    <w:p>
      <w:pPr>
        <w:pStyle w:val="ListBullet"/>
      </w:pPr>
      <w:r>
        <w:rPr>
          <w:rFonts w:ascii="Calibri" w:hAnsi="Calibri"/>
          <w:b w:val="0"/>
          <w:i w:val="0"/>
          <w:color w:val="000000"/>
          <w:sz w:val="22"/>
        </w:rPr>
        <w:t>Protect TechKnowCo, our clients, website visitors, and others, and establish, exercise, or defend legal claims.</w:t>
      </w:r>
    </w:p>
    <w:p>
      <w:pPr>
        <w:pStyle w:val="ListBullet"/>
      </w:pPr>
      <w:r>
        <w:rPr>
          <w:rFonts w:ascii="Calibri" w:hAnsi="Calibri"/>
          <w:b w:val="0"/>
          <w:i w:val="0"/>
          <w:color w:val="000000"/>
          <w:sz w:val="22"/>
        </w:rPr>
        <w:t>Comply with applicable laws, regulations, tax requirements, court orders, and lawful government requests.</w:t>
      </w:r>
    </w:p>
    <w:p>
      <w:pPr>
        <w:pStyle w:val="Heading1"/>
      </w:pPr>
      <w:r>
        <w:rPr>
          <w:rFonts w:ascii="Calibri" w:hAnsi="Calibri"/>
          <w:b w:val="0"/>
          <w:i w:val="0"/>
          <w:color w:val="000000"/>
          <w:sz w:val="22"/>
        </w:rPr>
        <w:t>3. Cookies and Analytics</w:t>
      </w:r>
    </w:p>
    <w:p>
      <w:pPr/>
      <w:r>
        <w:rPr>
          <w:rFonts w:ascii="Calibri" w:hAnsi="Calibri"/>
          <w:b w:val="0"/>
          <w:i w:val="0"/>
          <w:color w:val="000000"/>
          <w:sz w:val="22"/>
        </w:rPr>
        <w:t>The website uses cookies and similar technologies. Some cookies are necessary for security, navigation, forms, shopping, booking, and other website functions. Other cookies may support analytics, preferences, and marketing.</w:t>
      </w:r>
    </w:p>
    <w:p>
      <w:pPr/>
      <w:r>
        <w:rPr>
          <w:rFonts w:ascii="Calibri" w:hAnsi="Calibri"/>
          <w:b w:val="0"/>
          <w:i w:val="0"/>
          <w:color w:val="000000"/>
          <w:sz w:val="22"/>
        </w:rPr>
        <w:t>Wix Analytics and Google Analytics, if enabled, may use cookies or similar identifiers to provide aggregated or individual-level information about website use. You can manage available choices through the website’s cookie banner or settings and through your browser. Blocking certain cookies may cause some website features to work differently or not work at all.</w:t>
      </w:r>
    </w:p>
    <w:p>
      <w:pPr/>
      <w:r>
        <w:rPr>
          <w:rFonts w:ascii="Calibri" w:hAnsi="Calibri"/>
          <w:b w:val="0"/>
          <w:i w:val="0"/>
          <w:color w:val="000000"/>
          <w:sz w:val="22"/>
        </w:rPr>
        <w:t>For more information about how third-party providers process information, review their privacy notices and cookie disclosures.</w:t>
      </w:r>
    </w:p>
    <w:p>
      <w:pPr>
        <w:pStyle w:val="Heading1"/>
      </w:pPr>
      <w:r>
        <w:rPr>
          <w:rFonts w:ascii="Calibri" w:hAnsi="Calibri"/>
          <w:b w:val="0"/>
          <w:i w:val="0"/>
          <w:color w:val="000000"/>
          <w:sz w:val="22"/>
        </w:rPr>
        <w:t>4. Email Marketing</w:t>
      </w:r>
    </w:p>
    <w:p>
      <w:pPr/>
      <w:r>
        <w:rPr>
          <w:rFonts w:ascii="Calibri" w:hAnsi="Calibri"/>
          <w:b w:val="0"/>
          <w:i w:val="0"/>
          <w:color w:val="000000"/>
          <w:sz w:val="22"/>
        </w:rPr>
        <w:t>If you subscribe to TechKnowCo emails, we may use your contact information to send newsletters, technology tips, business updates, offers, and other marketing messages. You may unsubscribe at any time by using the unsubscribe link in an email or contacting us. Unsubscribing from marketing does not stop service-related messages, such as appointment confirmations, receipts, security notices, or replies to your requests.</w:t>
      </w:r>
    </w:p>
    <w:p>
      <w:pPr>
        <w:pStyle w:val="Heading1"/>
      </w:pPr>
      <w:r>
        <w:rPr>
          <w:rFonts w:ascii="Calibri" w:hAnsi="Calibri"/>
          <w:b w:val="0"/>
          <w:i w:val="0"/>
          <w:color w:val="000000"/>
          <w:sz w:val="22"/>
        </w:rPr>
        <w:t>5. How We Disclose Information</w:t>
      </w:r>
    </w:p>
    <w:p>
      <w:pPr/>
      <w:r>
        <w:rPr>
          <w:rFonts w:ascii="Calibri" w:hAnsi="Calibri"/>
          <w:b w:val="0"/>
          <w:i w:val="0"/>
          <w:color w:val="000000"/>
          <w:sz w:val="22"/>
        </w:rPr>
        <w:t>We may disclose personal information only as reasonably necessary for the purposes described in this policy, including to:</w:t>
      </w:r>
    </w:p>
    <w:p>
      <w:pPr>
        <w:pStyle w:val="ListBullet"/>
      </w:pPr>
      <w:r>
        <w:rPr>
          <w:rFonts w:ascii="Calibri" w:hAnsi="Calibri"/>
          <w:b w:val="0"/>
          <w:i w:val="0"/>
          <w:color w:val="000000"/>
          <w:sz w:val="22"/>
        </w:rPr>
        <w:t>Website, hosting, analytics, email, scheduling, payment, invoicing, remote support, communications, data storage, security, and other service providers that help operate TechKnowCo.</w:t>
      </w:r>
    </w:p>
    <w:p>
      <w:pPr>
        <w:pStyle w:val="ListBullet"/>
      </w:pPr>
      <w:r>
        <w:rPr>
          <w:rFonts w:ascii="Calibri" w:hAnsi="Calibri"/>
          <w:b w:val="0"/>
          <w:i w:val="0"/>
          <w:color w:val="000000"/>
          <w:sz w:val="22"/>
        </w:rPr>
        <w:t>Wix, Square, Google, email marketing providers, and remote support providers, depending on the features and services you use.</w:t>
      </w:r>
    </w:p>
    <w:p>
      <w:pPr>
        <w:pStyle w:val="ListBullet"/>
      </w:pPr>
      <w:r>
        <w:rPr>
          <w:rFonts w:ascii="Calibri" w:hAnsi="Calibri"/>
          <w:b w:val="0"/>
          <w:i w:val="0"/>
          <w:color w:val="000000"/>
          <w:sz w:val="22"/>
        </w:rPr>
        <w:t>Professional advisers, such as accountants, insurers, consultants, and attorneys, when reasonably necessary.</w:t>
      </w:r>
    </w:p>
    <w:p>
      <w:pPr>
        <w:pStyle w:val="ListBullet"/>
      </w:pPr>
      <w:r>
        <w:rPr>
          <w:rFonts w:ascii="Calibri" w:hAnsi="Calibri"/>
          <w:b w:val="0"/>
          <w:i w:val="0"/>
          <w:color w:val="000000"/>
          <w:sz w:val="22"/>
        </w:rPr>
        <w:t>Government agencies, courts, law enforcement, regulators, or other parties when required by law or reasonably necessary to protect rights, safety, property, or prevent fraud.</w:t>
      </w:r>
    </w:p>
    <w:p>
      <w:pPr>
        <w:pStyle w:val="ListBullet"/>
      </w:pPr>
      <w:r>
        <w:rPr>
          <w:rFonts w:ascii="Calibri" w:hAnsi="Calibri"/>
          <w:b w:val="0"/>
          <w:i w:val="0"/>
          <w:color w:val="000000"/>
          <w:sz w:val="22"/>
        </w:rPr>
        <w:t>A buyer, successor, or other appropriate party in connection with a proposed or completed merger, financing, reorganization, sale of assets, or transfer of the business, subject to appropriate protections.</w:t>
      </w:r>
    </w:p>
    <w:p>
      <w:pPr/>
      <w:r>
        <w:rPr>
          <w:rFonts w:ascii="Calibri" w:hAnsi="Calibri"/>
          <w:b w:val="0"/>
          <w:i w:val="0"/>
          <w:color w:val="000000"/>
          <w:sz w:val="22"/>
        </w:rPr>
        <w:t>TechKnowCo does not sell personal information for money. We do not disclose passwords or the private contents of a client’s device for advertising purposes.</w:t>
      </w:r>
    </w:p>
    <w:p>
      <w:pPr>
        <w:pStyle w:val="Heading1"/>
      </w:pPr>
      <w:r>
        <w:rPr>
          <w:rFonts w:ascii="Calibri" w:hAnsi="Calibri"/>
          <w:b w:val="0"/>
          <w:i w:val="0"/>
          <w:color w:val="000000"/>
          <w:sz w:val="22"/>
        </w:rPr>
        <w:t>6. Testimonials and Photographs</w:t>
      </w:r>
    </w:p>
    <w:p>
      <w:pPr/>
      <w:r>
        <w:rPr>
          <w:rFonts w:ascii="Calibri" w:hAnsi="Calibri"/>
          <w:b w:val="0"/>
          <w:i w:val="0"/>
          <w:color w:val="000000"/>
          <w:sz w:val="22"/>
        </w:rPr>
        <w:t>TechKnowCo will use an identifiable testimonial, photograph, audio recording, video, or client story in public marketing only with permission. Permission may be documented through a release, email, form, or other clear agreement. You may contact us to withdraw permission for future use. Withdrawal will not require TechKnowCo to recall materials already printed or remove content already lawfully distributed, but we will make reasonable efforts to stop future publication under our control.</w:t>
      </w:r>
    </w:p>
    <w:p>
      <w:pPr>
        <w:pStyle w:val="Heading1"/>
      </w:pPr>
      <w:r>
        <w:rPr>
          <w:rFonts w:ascii="Calibri" w:hAnsi="Calibri"/>
          <w:b w:val="0"/>
          <w:i w:val="0"/>
          <w:color w:val="000000"/>
          <w:sz w:val="22"/>
        </w:rPr>
        <w:t>7. Data Retention</w:t>
      </w:r>
    </w:p>
    <w:p>
      <w:pPr/>
      <w:r>
        <w:rPr>
          <w:rFonts w:ascii="Calibri" w:hAnsi="Calibri"/>
          <w:b w:val="0"/>
          <w:i w:val="0"/>
          <w:color w:val="000000"/>
          <w:sz w:val="22"/>
        </w:rPr>
        <w:t>We retain personal information only for as long as reasonably necessary to provide services, maintain accurate business and tax records, resolve disputes, enforce agreements, meet legal obligations, prevent fraud, and protect our systems. Retention periods vary according to the type of information and why it was collected. Backup copies may remain for a limited period before routine deletion or overwrite.</w:t>
      </w:r>
    </w:p>
    <w:p>
      <w:pPr/>
      <w:r>
        <w:rPr>
          <w:rFonts w:ascii="Calibri" w:hAnsi="Calibri"/>
          <w:b w:val="0"/>
          <w:i w:val="0"/>
          <w:color w:val="000000"/>
          <w:sz w:val="22"/>
        </w:rPr>
        <w:t>Information incidentally visible during a remote support session is not retained merely because it appeared on the screen. We may retain service notes, screenshots, files, or other materials only when reasonably necessary for the requested service, with the client’s knowledge when practical, or as required for security, documentation, or law.</w:t>
      </w:r>
    </w:p>
    <w:p>
      <w:pPr>
        <w:pStyle w:val="Heading1"/>
      </w:pPr>
      <w:r>
        <w:rPr>
          <w:rFonts w:ascii="Calibri" w:hAnsi="Calibri"/>
          <w:b w:val="0"/>
          <w:i w:val="0"/>
          <w:color w:val="000000"/>
          <w:sz w:val="22"/>
        </w:rPr>
        <w:t>8. Data Security and Remote Access</w:t>
      </w:r>
    </w:p>
    <w:p>
      <w:pPr/>
      <w:r>
        <w:rPr>
          <w:rFonts w:ascii="Calibri" w:hAnsi="Calibri"/>
          <w:b w:val="0"/>
          <w:i w:val="0"/>
          <w:color w:val="000000"/>
          <w:sz w:val="22"/>
        </w:rPr>
        <w:t>TechKnowCo uses reasonable administrative, technical, and physical safeguards appropriate to the nature of the information we handle. However, no website, email, payment system, storage system, or remote connection can be guaranteed to be completely secure.</w:t>
      </w:r>
    </w:p>
    <w:p>
      <w:pPr/>
      <w:r>
        <w:rPr>
          <w:rFonts w:ascii="Calibri" w:hAnsi="Calibri"/>
          <w:b w:val="0"/>
          <w:i w:val="0"/>
          <w:color w:val="000000"/>
          <w:sz w:val="22"/>
        </w:rPr>
        <w:t>Remote access is performed only with client authorization. You may end a remote session at any time. Before a session, close unrelated applications and documents and remove sensitive information from view when practical. TechKnowCo will not ask you to disclose a password by email or through the website’s contact form.</w:t>
      </w:r>
    </w:p>
    <w:p>
      <w:pPr>
        <w:pStyle w:val="Heading1"/>
      </w:pPr>
      <w:r>
        <w:rPr>
          <w:rFonts w:ascii="Calibri" w:hAnsi="Calibri"/>
          <w:b w:val="0"/>
          <w:i w:val="0"/>
          <w:color w:val="000000"/>
          <w:sz w:val="22"/>
        </w:rPr>
        <w:t>9. Your Privacy Choices and Rights</w:t>
      </w:r>
    </w:p>
    <w:p>
      <w:pPr/>
      <w:r>
        <w:rPr>
          <w:rFonts w:ascii="Calibri" w:hAnsi="Calibri"/>
          <w:b w:val="0"/>
          <w:i w:val="0"/>
          <w:color w:val="000000"/>
          <w:sz w:val="22"/>
        </w:rPr>
        <w:t>Depending on where you live and whether an applicable privacy law covers TechKnowCo’s activities, you may have rights to request access to, correction of, deletion of, or a copy of certain personal information. You may also have rights to opt out of certain targeted advertising, sales of personal data, or profiling. TechKnowCo does not sell personal information for money.</w:t>
      </w:r>
    </w:p>
    <w:p>
      <w:pPr/>
      <w:r>
        <w:rPr>
          <w:rFonts w:ascii="Calibri" w:hAnsi="Calibri"/>
          <w:b w:val="0"/>
          <w:i w:val="0"/>
          <w:color w:val="000000"/>
          <w:sz w:val="22"/>
        </w:rPr>
        <w:t>To make a privacy request, use the Get Help or contact form at techknowco.com and write “Privacy Request” at the beginning of your message. Describe the request and provide enough information for us to verify your identity. We may ask for additional information before completing a request. If we deny a request, you may appeal by submitting a new message labeled “Privacy Appeal” and explaining why you believe the decision should be reconsidered.</w:t>
      </w:r>
    </w:p>
    <w:p>
      <w:pPr/>
      <w:r>
        <w:rPr>
          <w:rFonts w:ascii="Calibri" w:hAnsi="Calibri"/>
          <w:b w:val="0"/>
          <w:i w:val="0"/>
          <w:color w:val="000000"/>
          <w:sz w:val="22"/>
        </w:rPr>
        <w:t>You may also:</w:t>
      </w:r>
    </w:p>
    <w:p>
      <w:pPr>
        <w:pStyle w:val="ListBullet"/>
      </w:pPr>
      <w:r>
        <w:rPr>
          <w:rFonts w:ascii="Calibri" w:hAnsi="Calibri"/>
          <w:b w:val="0"/>
          <w:i w:val="0"/>
          <w:color w:val="000000"/>
          <w:sz w:val="22"/>
        </w:rPr>
        <w:t>Unsubscribe from marketing emails by selecting the unsubscribe link in the message.</w:t>
      </w:r>
    </w:p>
    <w:p>
      <w:pPr>
        <w:pStyle w:val="ListBullet"/>
      </w:pPr>
      <w:r>
        <w:rPr>
          <w:rFonts w:ascii="Calibri" w:hAnsi="Calibri"/>
          <w:b w:val="0"/>
          <w:i w:val="0"/>
          <w:color w:val="000000"/>
          <w:sz w:val="22"/>
        </w:rPr>
        <w:t>Adjust cookie choices through the website’s cookie banner or available privacy settings.</w:t>
      </w:r>
    </w:p>
    <w:p>
      <w:pPr>
        <w:pStyle w:val="ListBullet"/>
      </w:pPr>
      <w:r>
        <w:rPr>
          <w:rFonts w:ascii="Calibri" w:hAnsi="Calibri"/>
          <w:b w:val="0"/>
          <w:i w:val="0"/>
          <w:color w:val="000000"/>
          <w:sz w:val="22"/>
        </w:rPr>
        <w:t>Configure your browser to block or delete cookies.</w:t>
      </w:r>
    </w:p>
    <w:p>
      <w:pPr>
        <w:pStyle w:val="ListBullet"/>
      </w:pPr>
      <w:r>
        <w:rPr>
          <w:rFonts w:ascii="Calibri" w:hAnsi="Calibri"/>
          <w:b w:val="0"/>
          <w:i w:val="0"/>
          <w:color w:val="000000"/>
          <w:sz w:val="22"/>
        </w:rPr>
        <w:t>Contact Square, Wix, Google, or another third-party provider directly regarding information that provider controls under its own privacy policy.</w:t>
      </w:r>
    </w:p>
    <w:p>
      <w:pPr/>
      <w:r>
        <w:rPr>
          <w:rFonts w:ascii="Calibri" w:hAnsi="Calibri"/>
          <w:b w:val="0"/>
          <w:i w:val="0"/>
          <w:color w:val="000000"/>
          <w:sz w:val="22"/>
        </w:rPr>
        <w:t>We will not unlawfully discriminate against you for exercising an applicable privacy right. Some requests may be limited by legal exceptions, identity-verification requirements, recordkeeping obligations, or the need to complete a transaction or provide a service you requested.</w:t>
      </w:r>
    </w:p>
    <w:p>
      <w:pPr>
        <w:pStyle w:val="Heading1"/>
      </w:pPr>
      <w:r>
        <w:rPr>
          <w:rFonts w:ascii="Calibri" w:hAnsi="Calibri"/>
          <w:b w:val="0"/>
          <w:i w:val="0"/>
          <w:color w:val="000000"/>
          <w:sz w:val="22"/>
        </w:rPr>
        <w:t>10. Third-Party Websites and Services</w:t>
      </w:r>
    </w:p>
    <w:p>
      <w:pPr/>
      <w:r>
        <w:rPr>
          <w:rFonts w:ascii="Calibri" w:hAnsi="Calibri"/>
          <w:b w:val="0"/>
          <w:i w:val="0"/>
          <w:color w:val="000000"/>
          <w:sz w:val="22"/>
        </w:rPr>
        <w:t>The website may contain links to or embedded features from third parties, including Wix, Square, Google, social media platforms, email providers, and remote support services. TechKnowCo does not control those parties’ privacy or security practices. Their privacy notices govern information they collect or control.</w:t>
      </w:r>
    </w:p>
    <w:p>
      <w:pPr>
        <w:pStyle w:val="Heading1"/>
      </w:pPr>
      <w:r>
        <w:rPr>
          <w:rFonts w:ascii="Calibri" w:hAnsi="Calibri"/>
          <w:b w:val="0"/>
          <w:i w:val="0"/>
          <w:color w:val="000000"/>
          <w:sz w:val="22"/>
        </w:rPr>
        <w:t>11. Children’s Privacy</w:t>
      </w:r>
    </w:p>
    <w:p>
      <w:pPr/>
      <w:r>
        <w:rPr>
          <w:rFonts w:ascii="Calibri" w:hAnsi="Calibri"/>
          <w:b w:val="0"/>
          <w:i w:val="0"/>
          <w:color w:val="000000"/>
          <w:sz w:val="22"/>
        </w:rPr>
        <w:t>The website and TechKnowCo’s general services are not directed to children under 13, and we do not knowingly collect personal information online from children under 13 without appropriate permission. A parent, guardian, school, or other authorized adult should contact us before providing a child’s personal information. If you believe a child under 13 has submitted personal information without proper permission, please contact us so we can review and take appropriate action.</w:t>
      </w:r>
    </w:p>
    <w:p>
      <w:pPr>
        <w:pStyle w:val="Heading1"/>
      </w:pPr>
      <w:r>
        <w:rPr>
          <w:rFonts w:ascii="Calibri" w:hAnsi="Calibri"/>
          <w:b w:val="0"/>
          <w:i w:val="0"/>
          <w:color w:val="000000"/>
          <w:sz w:val="22"/>
        </w:rPr>
        <w:t>12. Visitors Outside the United States</w:t>
      </w:r>
    </w:p>
    <w:p>
      <w:pPr/>
      <w:r>
        <w:rPr>
          <w:rFonts w:ascii="Calibri" w:hAnsi="Calibri"/>
          <w:b w:val="0"/>
          <w:i w:val="0"/>
          <w:color w:val="000000"/>
          <w:sz w:val="22"/>
        </w:rPr>
        <w:t>TechKnowCo is based in Virginia, United States. If you access the website from another country or jurisdiction, your information may be processed in the United States or other locations where our providers operate. Those locations may have privacy laws different from the laws where you live.</w:t>
      </w:r>
    </w:p>
    <w:p>
      <w:pPr>
        <w:pStyle w:val="Heading1"/>
      </w:pPr>
      <w:r>
        <w:rPr>
          <w:rFonts w:ascii="Calibri" w:hAnsi="Calibri"/>
          <w:b w:val="0"/>
          <w:i w:val="0"/>
          <w:color w:val="000000"/>
          <w:sz w:val="22"/>
        </w:rPr>
        <w:t>13. Changes to This Privacy Policy</w:t>
      </w:r>
    </w:p>
    <w:p>
      <w:pPr/>
      <w:r>
        <w:rPr>
          <w:rFonts w:ascii="Calibri" w:hAnsi="Calibri"/>
          <w:b w:val="0"/>
          <w:i w:val="0"/>
          <w:color w:val="000000"/>
          <w:sz w:val="22"/>
        </w:rPr>
        <w:t>We may update this Privacy Policy when our services, providers, or legal obligations change. The revised policy will be posted on the website with an updated “Last updated” date. Material changes may also be communicated through the website or another appropriate method.</w:t>
      </w:r>
    </w:p>
    <w:p>
      <w:pPr>
        <w:pStyle w:val="Heading1"/>
      </w:pPr>
      <w:r>
        <w:rPr>
          <w:rFonts w:ascii="Calibri" w:hAnsi="Calibri"/>
          <w:b w:val="0"/>
          <w:i w:val="0"/>
          <w:color w:val="000000"/>
          <w:sz w:val="22"/>
        </w:rPr>
        <w:t>14. Contact TechKnowCo</w:t>
      </w:r>
    </w:p>
    <w:p>
      <w:pPr/>
      <w:r>
        <w:rPr>
          <w:rFonts w:ascii="Calibri" w:hAnsi="Calibri"/>
          <w:b w:val="0"/>
          <w:i w:val="0"/>
          <w:color w:val="000000"/>
          <w:sz w:val="22"/>
        </w:rPr>
        <w:t>For privacy questions, requests, or concerns, contact:</w:t>
      </w:r>
    </w:p>
    <w:tbl>
      <w:tblPr>
        <w:tblW w:type="auto" w:w="0"/>
        <w:tblLayout w:type="fixed"/>
        <w:tblLook w:firstColumn="1" w:firstRow="1" w:lastColumn="0" w:lastRow="0" w:noHBand="0" w:noVBand="1" w:val="04A0"/>
      </w:tblPr>
      <w:tblGrid>
        <w:gridCol w:w="9648"/>
      </w:tblGrid>
      <w:tr>
        <w:tc>
          <w:tcPr>
            <w:tcW w:type="dxa" w:w="9648"/>
            <w:shd w:fill="EEF4F8"/>
            <w:tcMar>
              <w:top w:w="160" w:type="dxa"/>
              <w:start w:w="180" w:type="dxa"/>
              <w:bottom w:w="160" w:type="dxa"/>
              <w:end w:w="180" w:type="dxa"/>
            </w:tcMar>
          </w:tcPr>
          <w:p>
            <w:pPr>
              <w:spacing w:after="60"/>
            </w:pPr>
            <w:r>
              <w:rPr>
                <w:rFonts w:ascii="Calibri" w:hAnsi="Calibri"/>
                <w:b/>
                <w:i w:val="0"/>
                <w:color w:val="18354D"/>
                <w:sz w:val="22"/>
              </w:rPr>
              <w:t>TechKnowCo LLC</w:t>
            </w:r>
          </w:p>
          <w:p>
            <w:pPr>
              <w:spacing w:after="40"/>
            </w:pPr>
            <w:r>
              <w:rPr>
                <w:rFonts w:ascii="Calibri" w:hAnsi="Calibri"/>
                <w:b w:val="0"/>
                <w:i w:val="0"/>
                <w:color w:val="000000"/>
                <w:sz w:val="22"/>
              </w:rPr>
              <w:t>Website: techknowco.com</w:t>
            </w:r>
          </w:p>
          <w:p>
            <w:pPr>
              <w:spacing w:after="40"/>
            </w:pPr>
            <w:r>
              <w:rPr>
                <w:rFonts w:ascii="Calibri" w:hAnsi="Calibri"/>
                <w:b w:val="0"/>
                <w:i w:val="0"/>
                <w:color w:val="000000"/>
                <w:sz w:val="22"/>
              </w:rPr>
              <w:t>Online: Use the Get Help or contact form and label the message “Privacy Request.”</w:t>
            </w:r>
          </w:p>
          <w:p>
            <w:pPr>
              <w:spacing w:after="40"/>
            </w:pPr>
            <w:r>
              <w:rPr>
                <w:rFonts w:ascii="Calibri" w:hAnsi="Calibri"/>
                <w:b w:val="0"/>
                <w:i w:val="0"/>
                <w:color w:val="000000"/>
                <w:sz w:val="22"/>
              </w:rPr>
              <w:t>Mail: Use the current business mailing address published on the TechKnowCo website or invoice.</w:t>
            </w:r>
          </w:p>
        </w:tc>
      </w:tr>
    </w:tbl>
    <w:p/>
    <w:p>
      <w:pPr>
        <w:spacing w:before="160" w:after="0"/>
      </w:pPr>
      <w:r>
        <w:rPr>
          <w:rFonts w:ascii="Calibri" w:hAnsi="Calibri"/>
          <w:b/>
          <w:i w:val="0"/>
          <w:color w:val="5C656E"/>
          <w:sz w:val="18"/>
        </w:rPr>
        <w:t>Business note</w:t>
      </w:r>
    </w:p>
    <w:p>
      <w:pPr>
        <w:spacing w:after="0"/>
      </w:pPr>
      <w:r>
        <w:rPr>
          <w:rFonts w:ascii="Calibri" w:hAnsi="Calibri"/>
          <w:b w:val="0"/>
          <w:i/>
          <w:color w:val="5C656E"/>
          <w:sz w:val="18"/>
        </w:rPr>
        <w:t>This document is a practical website policy template tailored to the services and tools identified by TechKnowCo. Privacy obligations depend on actual business practices and applicable law. TechKnowCo should review this policy whenever its website tools, marketing practices, remote-support methods, or service providers change and should consider review by a qualified Virginia attorney.</w:t>
      </w:r>
    </w:p>
    <w:sectPr w:rsidR="00FC693F" w:rsidRPr="0006063C" w:rsidSect="00034616">
      <w:headerReference w:type="default" r:id="rId9"/>
      <w:footerReference w:type="default" r:id="rId10"/>
      <w:pgSz w:w="12240" w:h="15840"/>
      <w:pgMar w:top="1152" w:right="1296" w:bottom="1080"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C656E"/>
        <w:sz w:val="17"/>
      </w:rPr>
      <w:t>TechKnowCo LLC  •  techknowco.com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i w:val="0"/>
        <w:color w:val="5C656E"/>
        <w:sz w:val="17"/>
      </w:rPr>
      <w:t>TECHKNOWCO LLC  |  PRIVACY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Calibri" w:hAnsi="Calibri"/>
      <w:b/>
      <w:bCs/>
      <w:color w:val="25638A"/>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25638A"/>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Calibri" w:hAnsi="Calibri"/>
      <w:b/>
      <w:bCs/>
      <w:color w:val="1835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line="264"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00" w:line="264"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TechKnowCo Website Privacy Policy</dc:title>
  <dc:subject>Website privacy policy for TechKnowCo LLC</dc:subject>
  <dc:creator>TechKnowCo LLC</dc:creator>
  <cp:keywords>privacy policy, TechKnowCo, Wix, Square, remote support</cp:keywords>
  <dc:description>generated by python-docx</dc:description>
  <cp:lastModifiedBy/>
  <cp:revision>1</cp:revision>
  <dcterms:created xsi:type="dcterms:W3CDTF">2013-12-23T23:15:00Z</dcterms:created>
  <dcterms:modified xsi:type="dcterms:W3CDTF">2013-12-23T23:15:00Z</dcterms:modified>
  <cp:category/>
</cp:coreProperties>
</file>